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</w:t>
      </w:r>
      <w:r w:rsidR="001A4F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B5F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4B5FB5">
        <w:rPr>
          <w:rFonts w:ascii="Times New Roman" w:hAnsi="Times New Roman"/>
          <w:b/>
          <w:sz w:val="24"/>
          <w:szCs w:val="24"/>
        </w:rPr>
        <w:t>3</w:t>
      </w:r>
      <w:r w:rsidR="00640C7E">
        <w:rPr>
          <w:rFonts w:ascii="Times New Roman" w:hAnsi="Times New Roman"/>
          <w:b/>
          <w:sz w:val="24"/>
          <w:szCs w:val="24"/>
        </w:rPr>
        <w:t>/2015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1A4F0D">
        <w:rPr>
          <w:rFonts w:ascii="Times New Roman" w:hAnsi="Times New Roman"/>
          <w:b/>
          <w:sz w:val="24"/>
          <w:szCs w:val="24"/>
        </w:rPr>
        <w:t>Rolnictwa, Rozwoju Obszarów Wiejskich i Porządku Publicznego</w:t>
      </w:r>
    </w:p>
    <w:p w:rsidR="004B5FB5" w:rsidRDefault="00481BF6" w:rsidP="004B5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4B5FB5">
        <w:rPr>
          <w:rFonts w:ascii="Times New Roman" w:hAnsi="Times New Roman"/>
          <w:b/>
          <w:sz w:val="24"/>
          <w:szCs w:val="24"/>
        </w:rPr>
        <w:t xml:space="preserve">13 marca </w:t>
      </w:r>
      <w:r w:rsidR="00640C7E">
        <w:rPr>
          <w:rFonts w:ascii="Times New Roman" w:hAnsi="Times New Roman"/>
          <w:b/>
          <w:sz w:val="24"/>
          <w:szCs w:val="24"/>
        </w:rPr>
        <w:t>2015 roku</w:t>
      </w:r>
    </w:p>
    <w:p w:rsidR="00481BF6" w:rsidRPr="004B5FB5" w:rsidRDefault="00481BF6" w:rsidP="004B5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 w:rsidR="001A4F0D">
        <w:rPr>
          <w:rFonts w:ascii="Times New Roman" w:hAnsi="Times New Roman"/>
          <w:sz w:val="24"/>
          <w:szCs w:val="24"/>
        </w:rPr>
        <w:t>Stanisława Olędzkiego</w:t>
      </w:r>
      <w:r w:rsidR="00640C7E">
        <w:rPr>
          <w:rFonts w:ascii="Times New Roman" w:hAnsi="Times New Roman"/>
          <w:sz w:val="24"/>
          <w:szCs w:val="24"/>
        </w:rPr>
        <w:t xml:space="preserve">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481BF6" w:rsidRDefault="004B5FB5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FB5">
        <w:rPr>
          <w:rFonts w:ascii="Times New Roman" w:hAnsi="Times New Roman"/>
          <w:sz w:val="24"/>
          <w:szCs w:val="24"/>
        </w:rPr>
        <w:t xml:space="preserve">Analiza sytuacji pożarowej i miejscowych zagrożeń oraz funkcjonowania krajowego sytemu ratowniczo- gaśniczego na terenie powiatu wysokomazowieckiego za rok 2014 DRUK NR 22. </w:t>
      </w:r>
    </w:p>
    <w:p w:rsidR="004B5FB5" w:rsidRDefault="004B5FB5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projektów uchwał rady powiatu wysokomazowieckiego w sprawie: </w:t>
      </w:r>
    </w:p>
    <w:p w:rsidR="004B5FB5" w:rsidRDefault="004B5FB5" w:rsidP="004B5F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określenia zasad używania herbu i flagi Powiatu Wysokomazowieckiego DRUK NR 15, </w:t>
      </w:r>
    </w:p>
    <w:p w:rsidR="004B5FB5" w:rsidRDefault="004B5FB5" w:rsidP="004B5F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zmieniająca uchwałę w sprawie uchwalenia Statutu Powiatu Wysokomazowieckiego DRUK NR 16. </w:t>
      </w:r>
    </w:p>
    <w:p w:rsidR="004B5FB5" w:rsidRDefault="004B5FB5" w:rsidP="004B5F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4B5FB5" w:rsidRPr="004B5FB5" w:rsidRDefault="004B5FB5" w:rsidP="004B5F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4B5FB5" w:rsidRDefault="004B5FB5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Bogdana Zielińskiego Starostę Wysokomazowieckiego oraz </w:t>
      </w:r>
      <w:r w:rsidR="004B5FB5">
        <w:rPr>
          <w:rFonts w:ascii="Times New Roman" w:hAnsi="Times New Roman"/>
          <w:sz w:val="24"/>
          <w:szCs w:val="24"/>
        </w:rPr>
        <w:t xml:space="preserve">Andrzeja Koca Komendanta KP PSP w Wysokiem Mazowieckiem. </w:t>
      </w:r>
      <w:r w:rsidR="00640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Odczytał proponowany porządek posiedzenia i zapytał, czy są uwagi lub propozycje zmian? Uwag i zmian nie zgłoszono. Zaproponował głosowanie. Za przyjęciem porządku posiedzenia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4B5FB5" w:rsidRDefault="004B5FB5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Andrzej Koc Komendant KPPSP w Wysokiem Mazowieckiem </w:t>
      </w:r>
      <w:r w:rsidRPr="004B5FB5">
        <w:rPr>
          <w:rFonts w:ascii="Times New Roman" w:hAnsi="Times New Roman"/>
          <w:sz w:val="24"/>
          <w:szCs w:val="24"/>
        </w:rPr>
        <w:t xml:space="preserve">przedstawił </w:t>
      </w:r>
      <w:r>
        <w:rPr>
          <w:rFonts w:ascii="Times New Roman" w:hAnsi="Times New Roman"/>
          <w:sz w:val="24"/>
          <w:szCs w:val="24"/>
        </w:rPr>
        <w:t xml:space="preserve">analizę </w:t>
      </w:r>
      <w:r w:rsidRPr="004B5FB5">
        <w:rPr>
          <w:rFonts w:ascii="Times New Roman" w:hAnsi="Times New Roman"/>
          <w:sz w:val="24"/>
          <w:szCs w:val="24"/>
        </w:rPr>
        <w:t xml:space="preserve">sytuacji pożarowej i miejscowych zagrożeń oraz funkcjonowania krajowego sytemu ratowniczo- gaśniczego na terenie powiatu wysokomazowieckiego za rok 2014 </w:t>
      </w:r>
      <w:r>
        <w:rPr>
          <w:rFonts w:ascii="Times New Roman" w:hAnsi="Times New Roman"/>
          <w:sz w:val="24"/>
          <w:szCs w:val="24"/>
        </w:rPr>
        <w:t xml:space="preserve">( materiał w załączeniu </w:t>
      </w:r>
      <w:r w:rsidRPr="004B5FB5">
        <w:rPr>
          <w:rFonts w:ascii="Times New Roman" w:hAnsi="Times New Roman"/>
          <w:sz w:val="24"/>
          <w:szCs w:val="24"/>
        </w:rPr>
        <w:t>DRUK NR 22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4B5FB5">
        <w:rPr>
          <w:rFonts w:ascii="Times New Roman" w:hAnsi="Times New Roman"/>
          <w:sz w:val="24"/>
          <w:szCs w:val="24"/>
        </w:rPr>
        <w:t xml:space="preserve">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a pytania w związku z przedstawioną </w:t>
      </w:r>
      <w:r w:rsidR="004B5FB5">
        <w:rPr>
          <w:rFonts w:ascii="Times New Roman" w:hAnsi="Times New Roman"/>
          <w:sz w:val="24"/>
          <w:szCs w:val="24"/>
        </w:rPr>
        <w:t>analizą</w:t>
      </w:r>
      <w:r>
        <w:rPr>
          <w:rFonts w:ascii="Times New Roman" w:hAnsi="Times New Roman"/>
          <w:sz w:val="24"/>
          <w:szCs w:val="24"/>
        </w:rPr>
        <w:t xml:space="preserve">? Pytań nie zgłoszono. </w:t>
      </w:r>
      <w:r w:rsidR="00640C7E">
        <w:rPr>
          <w:rFonts w:ascii="Times New Roman" w:hAnsi="Times New Roman"/>
          <w:sz w:val="24"/>
          <w:szCs w:val="24"/>
        </w:rPr>
        <w:t xml:space="preserve">Stwierdził, iż członkowie komisji zapoznali się z w/w </w:t>
      </w:r>
      <w:r w:rsidR="004B5FB5">
        <w:rPr>
          <w:rFonts w:ascii="Times New Roman" w:hAnsi="Times New Roman"/>
          <w:sz w:val="24"/>
          <w:szCs w:val="24"/>
        </w:rPr>
        <w:t xml:space="preserve">analizą </w:t>
      </w:r>
      <w:r w:rsidR="00640C7E">
        <w:rPr>
          <w:rFonts w:ascii="Times New Roman" w:hAnsi="Times New Roman"/>
          <w:sz w:val="24"/>
          <w:szCs w:val="24"/>
        </w:rPr>
        <w:t xml:space="preserve">i nie wnoszą uwag. </w:t>
      </w:r>
    </w:p>
    <w:p w:rsidR="00640C7E" w:rsidRDefault="00640C7E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Ad.4).</w:t>
      </w:r>
    </w:p>
    <w:p w:rsidR="006B79C2" w:rsidRDefault="006B79C2" w:rsidP="006B7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określenia zasad używania herbu i flagi Powiatu Wysokomazowieckiego. Poinformował, iż </w:t>
      </w:r>
      <w:r>
        <w:rPr>
          <w:rFonts w:ascii="Times New Roman" w:hAnsi="Times New Roman"/>
          <w:sz w:val="24"/>
          <w:szCs w:val="24"/>
        </w:rPr>
        <w:br/>
        <w:t xml:space="preserve">z uwagi na zmianę insygniów powiatu zaistniała konieczność opracowania nowych i precyzyjnych zasad używania herbu i flagi powiatu. </w:t>
      </w:r>
    </w:p>
    <w:p w:rsidR="006B79C2" w:rsidRDefault="006B79C2" w:rsidP="006B7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przeciw-0, wstrzymało się od głosu 0. </w:t>
      </w:r>
    </w:p>
    <w:p w:rsidR="006B79C2" w:rsidRDefault="006B79C2" w:rsidP="006B7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zmieniający uchwałę w sprawie uchwalenia Statutu Powiatu Wysokomazowieckiego. Dodał, iż z uwagi na </w:t>
      </w:r>
      <w:r>
        <w:rPr>
          <w:rFonts w:ascii="Times New Roman" w:hAnsi="Times New Roman"/>
          <w:sz w:val="24"/>
          <w:szCs w:val="24"/>
        </w:rPr>
        <w:lastRenderedPageBreak/>
        <w:t xml:space="preserve">to, że powiat ma nowe insygnia wobec powyższego w statucie powiatu należało dokonać zmiany załączników określających wzory graficzne herbu i flagi powiatu.  </w:t>
      </w:r>
    </w:p>
    <w:p w:rsidR="006B79C2" w:rsidRDefault="006B79C2" w:rsidP="006B7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przeciw-0, wstrzymało się od głosu 0. </w:t>
      </w:r>
    </w:p>
    <w:p w:rsidR="00426D9A" w:rsidRPr="006B79C2" w:rsidRDefault="0083578B" w:rsidP="006B79C2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426D9A" w:rsidRPr="00426D9A" w:rsidRDefault="00426D9A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6D9A">
        <w:rPr>
          <w:rFonts w:ascii="Times New Roman" w:eastAsia="Times New Roman" w:hAnsi="Times New Roman"/>
          <w:b/>
          <w:lang w:eastAsia="pl-PL"/>
        </w:rPr>
        <w:t>Ad.</w:t>
      </w:r>
      <w:r w:rsidR="006B79C2">
        <w:rPr>
          <w:rFonts w:ascii="Times New Roman" w:eastAsia="Times New Roman" w:hAnsi="Times New Roman"/>
          <w:b/>
          <w:lang w:eastAsia="pl-PL"/>
        </w:rPr>
        <w:t>5</w:t>
      </w:r>
      <w:r w:rsidRPr="00426D9A">
        <w:rPr>
          <w:rFonts w:ascii="Times New Roman" w:eastAsia="Times New Roman" w:hAnsi="Times New Roman"/>
          <w:b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26D9A">
        <w:rPr>
          <w:rFonts w:ascii="Times New Roman" w:hAnsi="Times New Roman"/>
          <w:b/>
          <w:sz w:val="24"/>
          <w:szCs w:val="24"/>
        </w:rPr>
        <w:t xml:space="preserve"> </w:t>
      </w:r>
    </w:p>
    <w:p w:rsidR="00A33956" w:rsidRPr="00426D9A" w:rsidRDefault="00A33956" w:rsidP="00426D9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E5142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</w:t>
      </w:r>
      <w:r w:rsidR="006B79C2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Pr="00A33956">
        <w:rPr>
          <w:rFonts w:ascii="Times New Roman" w:hAnsi="Times New Roman"/>
          <w:b/>
          <w:sz w:val="24"/>
          <w:szCs w:val="24"/>
        </w:rPr>
        <w:t xml:space="preserve">). </w:t>
      </w:r>
    </w:p>
    <w:p w:rsidR="00A33956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wyczerpaniem tematów przewodniczący podziękował członkom komisji oraz </w:t>
      </w:r>
      <w:r w:rsidR="003B6F8B">
        <w:rPr>
          <w:rFonts w:ascii="Times New Roman" w:hAnsi="Times New Roman"/>
          <w:sz w:val="24"/>
          <w:szCs w:val="24"/>
        </w:rPr>
        <w:t>zaproszonym gościom</w:t>
      </w:r>
      <w:r>
        <w:rPr>
          <w:rFonts w:ascii="Times New Roman" w:hAnsi="Times New Roman"/>
          <w:sz w:val="24"/>
          <w:szCs w:val="24"/>
        </w:rPr>
        <w:t xml:space="preserve"> za przybycie i dokonał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956"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83578B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578B">
        <w:rPr>
          <w:rFonts w:ascii="Times New Roman" w:hAnsi="Times New Roman"/>
          <w:b/>
          <w:sz w:val="24"/>
          <w:szCs w:val="24"/>
        </w:rPr>
        <w:t xml:space="preserve">Stanisław Olędzki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39CE"/>
    <w:multiLevelType w:val="hybridMultilevel"/>
    <w:tmpl w:val="E79000D8"/>
    <w:lvl w:ilvl="0" w:tplc="1E60D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2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C436A"/>
    <w:multiLevelType w:val="hybridMultilevel"/>
    <w:tmpl w:val="63C28B8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82BE6"/>
    <w:multiLevelType w:val="hybridMultilevel"/>
    <w:tmpl w:val="A3A47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12F77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811CB"/>
    <w:multiLevelType w:val="hybridMultilevel"/>
    <w:tmpl w:val="81504414"/>
    <w:lvl w:ilvl="0" w:tplc="21C28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1A4F0D"/>
    <w:rsid w:val="00245413"/>
    <w:rsid w:val="00364719"/>
    <w:rsid w:val="003B6F8B"/>
    <w:rsid w:val="00426D9A"/>
    <w:rsid w:val="00481BF6"/>
    <w:rsid w:val="004B5FB5"/>
    <w:rsid w:val="00640C7E"/>
    <w:rsid w:val="006B79C2"/>
    <w:rsid w:val="0083578B"/>
    <w:rsid w:val="009D5FFE"/>
    <w:rsid w:val="00A33956"/>
    <w:rsid w:val="00A761B0"/>
    <w:rsid w:val="00C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7E"/>
    <w:pPr>
      <w:ind w:left="720"/>
      <w:contextualSpacing/>
    </w:pPr>
  </w:style>
  <w:style w:type="paragraph" w:customStyle="1" w:styleId="Tytuaktu">
    <w:name w:val="Tytuł aktu"/>
    <w:rsid w:val="0083578B"/>
    <w:pPr>
      <w:numPr>
        <w:numId w:val="8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83578B"/>
    <w:pPr>
      <w:numPr>
        <w:ilvl w:val="3"/>
        <w:numId w:val="8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83578B"/>
    <w:pPr>
      <w:numPr>
        <w:ilvl w:val="4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83578B"/>
    <w:pPr>
      <w:numPr>
        <w:ilvl w:val="5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83578B"/>
    <w:pPr>
      <w:numPr>
        <w:ilvl w:val="6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83578B"/>
    <w:pPr>
      <w:numPr>
        <w:ilvl w:val="7"/>
        <w:numId w:val="8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83578B"/>
    <w:pPr>
      <w:keepLines w:val="0"/>
      <w:numPr>
        <w:ilvl w:val="1"/>
        <w:numId w:val="8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83578B"/>
    <w:pPr>
      <w:numPr>
        <w:ilvl w:val="0"/>
        <w:numId w:val="0"/>
      </w:numPr>
      <w:tabs>
        <w:tab w:val="left" w:pos="708"/>
      </w:tabs>
      <w:spacing w:after="0"/>
      <w:jc w:val="both"/>
    </w:pPr>
  </w:style>
  <w:style w:type="paragraph" w:customStyle="1" w:styleId="2ust">
    <w:name w:val="2_ust"/>
    <w:basedOn w:val="Normalny"/>
    <w:autoRedefine/>
    <w:rsid w:val="0083578B"/>
    <w:pPr>
      <w:numPr>
        <w:ilvl w:val="8"/>
        <w:numId w:val="8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5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2014-12-03T12:45:00Z</cp:lastPrinted>
  <dcterms:created xsi:type="dcterms:W3CDTF">2014-12-03T11:58:00Z</dcterms:created>
  <dcterms:modified xsi:type="dcterms:W3CDTF">2015-03-16T09:49:00Z</dcterms:modified>
</cp:coreProperties>
</file>