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9A8" w:rsidRDefault="008A3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OR.0012.</w:t>
      </w:r>
      <w:r w:rsidR="0006577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577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.2015. </w:t>
      </w:r>
    </w:p>
    <w:p w:rsidR="008A3D32" w:rsidRPr="00B15971" w:rsidRDefault="008A3D32" w:rsidP="008A3D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971">
        <w:rPr>
          <w:rFonts w:ascii="Times New Roman" w:hAnsi="Times New Roman" w:cs="Times New Roman"/>
          <w:b/>
          <w:sz w:val="24"/>
          <w:szCs w:val="24"/>
        </w:rPr>
        <w:t xml:space="preserve">Protokół z posiedzenie </w:t>
      </w:r>
    </w:p>
    <w:p w:rsidR="008A3D32" w:rsidRPr="00B15971" w:rsidRDefault="008A3D32" w:rsidP="008A3D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971">
        <w:rPr>
          <w:rFonts w:ascii="Times New Roman" w:hAnsi="Times New Roman" w:cs="Times New Roman"/>
          <w:b/>
          <w:sz w:val="24"/>
          <w:szCs w:val="24"/>
        </w:rPr>
        <w:t>wszystkich stałych komisji rady powiatu wysokomazowieckiego</w:t>
      </w:r>
    </w:p>
    <w:p w:rsidR="008A3D32" w:rsidRPr="00B15971" w:rsidRDefault="008A3D32" w:rsidP="008A3D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971">
        <w:rPr>
          <w:rFonts w:ascii="Times New Roman" w:hAnsi="Times New Roman" w:cs="Times New Roman"/>
          <w:b/>
          <w:sz w:val="24"/>
          <w:szCs w:val="24"/>
        </w:rPr>
        <w:t>z dnia 27 kwietnia 2015 roku</w:t>
      </w:r>
    </w:p>
    <w:p w:rsidR="008A3D32" w:rsidRDefault="008A3D32" w:rsidP="008A3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3D32" w:rsidRDefault="008A3D32" w:rsidP="008A3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Pawła Śliwowskiego przewodniczącego Komisji Rozwoju, Promocji </w:t>
      </w:r>
      <w:r>
        <w:rPr>
          <w:rFonts w:ascii="Times New Roman" w:hAnsi="Times New Roman" w:cs="Times New Roman"/>
          <w:sz w:val="24"/>
          <w:szCs w:val="24"/>
        </w:rPr>
        <w:br/>
        <w:t xml:space="preserve">i Finansów. </w:t>
      </w:r>
    </w:p>
    <w:p w:rsidR="008F01F9" w:rsidRDefault="008A3D32" w:rsidP="008A3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posiedzeniu udział wzięli członkowie</w:t>
      </w:r>
      <w:r w:rsidR="008F01F9">
        <w:rPr>
          <w:rFonts w:ascii="Times New Roman" w:hAnsi="Times New Roman" w:cs="Times New Roman"/>
          <w:sz w:val="24"/>
          <w:szCs w:val="24"/>
        </w:rPr>
        <w:t xml:space="preserve">: Komisji Rozwoju, Promocji i Finansów, Komisji Oświaty, Kultury i Sportu, Komisji ochrony Zdrowia i Spraw Społecznych oraz Komisji Rolnictwa (listy obecności w załączeniu). </w:t>
      </w:r>
    </w:p>
    <w:p w:rsidR="008F01F9" w:rsidRDefault="008F01F9" w:rsidP="008A3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8F01F9" w:rsidRDefault="008F01F9" w:rsidP="008F01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posiedzenia. </w:t>
      </w:r>
    </w:p>
    <w:p w:rsidR="008F01F9" w:rsidRDefault="008F01F9" w:rsidP="008F01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8A3D32" w:rsidRDefault="008F01F9" w:rsidP="008F01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projektów uchwał rady powiatu wysokomazowieckiego w sprawie:  </w:t>
      </w:r>
      <w:r w:rsidRPr="008F01F9">
        <w:rPr>
          <w:rFonts w:ascii="Times New Roman" w:hAnsi="Times New Roman" w:cs="Times New Roman"/>
          <w:sz w:val="24"/>
          <w:szCs w:val="24"/>
        </w:rPr>
        <w:t xml:space="preserve"> </w:t>
      </w:r>
      <w:r w:rsidR="008A3D32" w:rsidRPr="008F01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1F9" w:rsidRDefault="008E69C8" w:rsidP="008F01F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utworzenia Związku Powiatów Województwa Podlaskiego, </w:t>
      </w:r>
    </w:p>
    <w:p w:rsidR="008E69C8" w:rsidRDefault="008E69C8" w:rsidP="008F01F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przyjęcia Statutu Związku Powiatów Województwa Podlaskiego, </w:t>
      </w:r>
    </w:p>
    <w:p w:rsidR="008E69C8" w:rsidRDefault="008E69C8" w:rsidP="008F01F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 reprezentacji Powiatu Wysokomazowieckiego w Związku Powiatów Województwa Podlaskiego, </w:t>
      </w:r>
    </w:p>
    <w:p w:rsidR="008E69C8" w:rsidRDefault="008E69C8" w:rsidP="008F01F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 w budżecie powiatu na 2015 rok. </w:t>
      </w:r>
    </w:p>
    <w:p w:rsidR="008E69C8" w:rsidRDefault="008E69C8" w:rsidP="008E69C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8E69C8" w:rsidRDefault="008E69C8" w:rsidP="008E69C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Zamknięcie posiedzenia. </w:t>
      </w:r>
    </w:p>
    <w:p w:rsidR="008E69C8" w:rsidRDefault="008E69C8" w:rsidP="008E6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9C8" w:rsidRPr="008E69C8" w:rsidRDefault="008E69C8" w:rsidP="008E69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9C8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8E69C8" w:rsidRDefault="008E69C8" w:rsidP="008E6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9C8">
        <w:rPr>
          <w:rFonts w:ascii="Times New Roman" w:hAnsi="Times New Roman" w:cs="Times New Roman"/>
          <w:b/>
          <w:sz w:val="24"/>
          <w:szCs w:val="24"/>
        </w:rPr>
        <w:t xml:space="preserve">Paweł Śliwowski przewodniczący Komisji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8E69C8">
        <w:rPr>
          <w:rFonts w:ascii="Times New Roman" w:hAnsi="Times New Roman" w:cs="Times New Roman"/>
          <w:b/>
          <w:sz w:val="24"/>
          <w:szCs w:val="24"/>
        </w:rPr>
        <w:t xml:space="preserve">ozwoju,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8E69C8">
        <w:rPr>
          <w:rFonts w:ascii="Times New Roman" w:hAnsi="Times New Roman" w:cs="Times New Roman"/>
          <w:b/>
          <w:sz w:val="24"/>
          <w:szCs w:val="24"/>
        </w:rPr>
        <w:t>romocji i Finansów</w:t>
      </w:r>
      <w:r>
        <w:rPr>
          <w:rFonts w:ascii="Times New Roman" w:hAnsi="Times New Roman" w:cs="Times New Roman"/>
          <w:sz w:val="24"/>
          <w:szCs w:val="24"/>
        </w:rPr>
        <w:t xml:space="preserve"> powitał przewodniczących stałych komisji rady oraz wszystkich członków stałych komisji rady. Odczytał proponowany porządek posiedzenia i zapytał, czy są uwagi lub propozycje zmian? Uwag i zmian nie zgłoszono. Zaproponował głosowanie. Za przyjęciem przedstawionego porządku posiedzenia opowiedzieli się wszyscy obecni członkowie wszystkich stałych komisji rady (jednogłośnie). </w:t>
      </w:r>
    </w:p>
    <w:p w:rsidR="00A429F3" w:rsidRDefault="00A429F3" w:rsidP="008E6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9F3" w:rsidRPr="00A429F3" w:rsidRDefault="00A429F3" w:rsidP="008E69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9F3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A429F3" w:rsidRDefault="00A429F3" w:rsidP="008E6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9C8">
        <w:rPr>
          <w:rFonts w:ascii="Times New Roman" w:hAnsi="Times New Roman" w:cs="Times New Roman"/>
          <w:b/>
          <w:sz w:val="24"/>
          <w:szCs w:val="24"/>
        </w:rPr>
        <w:t xml:space="preserve">Paweł Śliwowski przewodniczący Komisji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8E69C8">
        <w:rPr>
          <w:rFonts w:ascii="Times New Roman" w:hAnsi="Times New Roman" w:cs="Times New Roman"/>
          <w:b/>
          <w:sz w:val="24"/>
          <w:szCs w:val="24"/>
        </w:rPr>
        <w:t xml:space="preserve">ozwoju,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8E69C8">
        <w:rPr>
          <w:rFonts w:ascii="Times New Roman" w:hAnsi="Times New Roman" w:cs="Times New Roman"/>
          <w:b/>
          <w:sz w:val="24"/>
          <w:szCs w:val="24"/>
        </w:rPr>
        <w:t>romocji i Finansów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poinformował, iż kolejny punkt porządku posiedzenia to rozpatrzenie projektów uchwał rady powiatu wysokomazowieckiego. O omówienie przedstawionych projektów uchwał poprosił Starostę. </w:t>
      </w:r>
    </w:p>
    <w:p w:rsidR="00A429F3" w:rsidRDefault="00A429F3" w:rsidP="00A42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9F3">
        <w:rPr>
          <w:rFonts w:ascii="Times New Roman" w:hAnsi="Times New Roman" w:cs="Times New Roman"/>
          <w:b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 xml:space="preserve"> poinformował, iż pierwsze trzy projekty uchwał są ze sobą powiązane i dotyczą sprawy związanej z utworzeniem Związku Powiatów Województwa Podlaskiego. Celem powstania tego związku są większe możliwości w zakresie realizacji zadań oraz pozyskiwania środków Unii Europejskiej na ich realizację. Główne zadania związku to: - realizowanie projektów z zakresu modernizacji ewidencji gruntów i budynków oraz cyfryzacji baz danych ewidencji gruntów i budynków, w tym tworzenia numerycznej mapy ewidencji gruntów i budynków oraz pozyskiwania danych ewidencji budynków i lokali; - przygotowywanie i realizacja przedsięwzięć na rzecz tworzenia bazy obiektów topograficznych, w tym przekształcenia analogowej mapy zasadniczej do postaci obiektowej mapy numerycznej oraz bazy danych geodezyjnej ewidencji sieci uzbrojenia terenu; - przekształcanie powiatowych zasobów geodezyjnych i kartograficznych do postaci cyfrowej; - informatyzacja zbiorów powiatowego zasobu geodezyjnego i kartograficznego oraz udostępnienie ich poprzez portal internetowy. Ponadto w celu utworzenia i rejestracji związku niezbędne jest również przyjęcie Statutu przez rady zainteresowanych powiatów. Statut musi być przyjęty w identycznej wersji przez wszystkie rady powiatów. Na koniec zwrócił się z prośbą do radnych o podjęcie trzech kolejnych uchwał. </w:t>
      </w:r>
    </w:p>
    <w:p w:rsidR="008E69C8" w:rsidRDefault="00A429F3" w:rsidP="008E6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9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Paweł Śliwowski przewodniczący Komisji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8E69C8">
        <w:rPr>
          <w:rFonts w:ascii="Times New Roman" w:hAnsi="Times New Roman" w:cs="Times New Roman"/>
          <w:b/>
          <w:sz w:val="24"/>
          <w:szCs w:val="24"/>
        </w:rPr>
        <w:t xml:space="preserve">ozwoju,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8E69C8">
        <w:rPr>
          <w:rFonts w:ascii="Times New Roman" w:hAnsi="Times New Roman" w:cs="Times New Roman"/>
          <w:b/>
          <w:sz w:val="24"/>
          <w:szCs w:val="24"/>
        </w:rPr>
        <w:t>romocji i Finansów</w:t>
      </w:r>
      <w:r w:rsidR="005913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385">
        <w:rPr>
          <w:rFonts w:ascii="Times New Roman" w:hAnsi="Times New Roman" w:cs="Times New Roman"/>
          <w:sz w:val="24"/>
          <w:szCs w:val="24"/>
        </w:rPr>
        <w:t xml:space="preserve">zapytał, czy są pytania do starosty w związku z przedstawionymi projektami uchwał? Pytań nie zgłoszono. Przystąpiono do glosowania. </w:t>
      </w:r>
      <w:r w:rsidR="00591385" w:rsidRPr="00591385">
        <w:rPr>
          <w:rFonts w:ascii="Times New Roman" w:hAnsi="Times New Roman" w:cs="Times New Roman"/>
          <w:sz w:val="24"/>
          <w:szCs w:val="24"/>
        </w:rPr>
        <w:t>Paweł Śliwowski przewodniczący Komisji Rozwoju, Promocji i Finansów</w:t>
      </w:r>
      <w:r w:rsidR="00591385">
        <w:rPr>
          <w:rFonts w:ascii="Times New Roman" w:hAnsi="Times New Roman" w:cs="Times New Roman"/>
          <w:sz w:val="24"/>
          <w:szCs w:val="24"/>
        </w:rPr>
        <w:t xml:space="preserve"> odczytał projekt uchwały w sprawie utworzenia Związku Powiatów Województwa Podlaskiego i zaproponował głosowanie. Za pozytywną opinią opowiedzieli się wszyscy obecni członkowie komisji (15- jednogłośnie). Następnie odczytał projekt uchwały w sprawie</w:t>
      </w:r>
      <w:r w:rsidR="00591385" w:rsidRPr="00591385">
        <w:rPr>
          <w:rFonts w:ascii="Times New Roman" w:hAnsi="Times New Roman" w:cs="Times New Roman"/>
          <w:sz w:val="24"/>
          <w:szCs w:val="24"/>
        </w:rPr>
        <w:t xml:space="preserve"> </w:t>
      </w:r>
      <w:r w:rsidR="00591385">
        <w:rPr>
          <w:rFonts w:ascii="Times New Roman" w:hAnsi="Times New Roman" w:cs="Times New Roman"/>
          <w:sz w:val="24"/>
          <w:szCs w:val="24"/>
        </w:rPr>
        <w:t>przyjęcia Statutu Związku Powiatów Województwa Podlaskiego i przystąpiono do głosowania.</w:t>
      </w:r>
      <w:r w:rsidR="00591385" w:rsidRPr="00591385">
        <w:rPr>
          <w:rFonts w:ascii="Times New Roman" w:hAnsi="Times New Roman" w:cs="Times New Roman"/>
          <w:sz w:val="24"/>
          <w:szCs w:val="24"/>
        </w:rPr>
        <w:t xml:space="preserve"> </w:t>
      </w:r>
      <w:r w:rsidR="00591385">
        <w:rPr>
          <w:rFonts w:ascii="Times New Roman" w:hAnsi="Times New Roman" w:cs="Times New Roman"/>
          <w:sz w:val="24"/>
          <w:szCs w:val="24"/>
        </w:rPr>
        <w:t xml:space="preserve">Za pozytywną opinią opowiedzieli się wszyscy obecni członkowie komisji (15- jednogłośnie). Następnie przedstawił projekt uchwały w sprawie zasad reprezentacji Powiatu Wysokomazowieckiego w Związku Powiatów Województwa Podlaskiego i zaproponował głosowanie. Za pozytywną opinią opowiedzieli się wszyscy obecni członkowie komisji (15- jednogłośnie). </w:t>
      </w:r>
      <w:r w:rsidR="008E69C8" w:rsidRPr="0059138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91385" w:rsidRDefault="00591385" w:rsidP="008E6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385" w:rsidRDefault="00591385" w:rsidP="00591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85">
        <w:rPr>
          <w:rFonts w:ascii="Times New Roman" w:hAnsi="Times New Roman" w:cs="Times New Roman"/>
          <w:b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 xml:space="preserve"> przedstawił projekt uchwały w sprawie zmian w budżecie powiatu na 2015 rok. Poinformował, iż zmiany dotyczą: </w:t>
      </w:r>
    </w:p>
    <w:p w:rsidR="00591385" w:rsidRDefault="00591385" w:rsidP="00591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działu 750- Administracja publiczna- polegające na zmniejszeniu wydatków bieżących </w:t>
      </w:r>
      <w:r>
        <w:rPr>
          <w:rFonts w:ascii="Times New Roman" w:hAnsi="Times New Roman" w:cs="Times New Roman"/>
          <w:sz w:val="24"/>
          <w:szCs w:val="24"/>
        </w:rPr>
        <w:br/>
        <w:t>o kwotę 2000 zł i zwiększeniu wydatków majątkowych o kwotę 52.000 zł z przeznaczeniem na zakup serwera;</w:t>
      </w:r>
    </w:p>
    <w:p w:rsidR="00591385" w:rsidRDefault="00591385" w:rsidP="00591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działu 758- Różne rozliczenia- polegające na zmniejszeniu rezerwy ogólnej o kotwę 15.500 zł i przeznaczeniu tych środków na modernizację budynku internatu w ZSR w Krzyżewie, </w:t>
      </w:r>
    </w:p>
    <w:p w:rsidR="00591385" w:rsidRDefault="00591385" w:rsidP="00591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działu 801- Oświata i wychowanie- polegające na zwiększeniu o kwotę 15.500 zł środków na modernizację budynku internatu w ZSR w Krzyżewie w związku z rozstrzygnięciem postępowania przetargowego;</w:t>
      </w:r>
    </w:p>
    <w:p w:rsidR="00591385" w:rsidRDefault="00591385" w:rsidP="00591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działu 852- Pomoc społeczna- polegające na zwiększeniu dochodów i wydatków DPS </w:t>
      </w:r>
      <w:r>
        <w:rPr>
          <w:rFonts w:ascii="Times New Roman" w:hAnsi="Times New Roman" w:cs="Times New Roman"/>
          <w:sz w:val="24"/>
          <w:szCs w:val="24"/>
        </w:rPr>
        <w:br/>
        <w:t xml:space="preserve">w Kozarzach o kwotę 84.565 zł. Zwiększenie dochodów wynika ze zwiększonych odpłatności za pobyt w związku ze wzrostem kosztów utrzymania mieszkańca DPS w 2015 r. oraz wzrostem dochodów z tytułu rewaloryzacji rent i emerytur, a także dochodów z tytułu refundacji przez PUP zatrudnienia w ramach prac interwencyjnych; </w:t>
      </w:r>
    </w:p>
    <w:p w:rsidR="00591385" w:rsidRDefault="00591385" w:rsidP="00591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działu 900- Gospodarka komunalna i ochrona środowiska- polegające na zmniejszeniu wydatków majątkowych na docieplenie dachu budynku Starostwa Powiatowego o kwotę 50.000 zł i przeznaczenie ich na zakup serwera; </w:t>
      </w:r>
    </w:p>
    <w:p w:rsidR="00591385" w:rsidRDefault="00591385" w:rsidP="00591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zmiany planowanych kwot dotacji udzielonych z budżetu powiatu w 2015 r. dotyczą wysokości dotacji dla Miasta Wysokie Mazowieckie oraz Gminy Ciechanowiec w ramach realizacji projektu „Aktywność szansą na zatrudnienie”;</w:t>
      </w:r>
    </w:p>
    <w:p w:rsidR="00591385" w:rsidRDefault="00591385" w:rsidP="00591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zmiany w planie dochodów  wydatków wyodrębnionych rachunków dochodów oświatowych jednostek budżetowych dotyczą zwiększenia o 5.000 zł dochodów i wydatków </w:t>
      </w:r>
      <w:proofErr w:type="spellStart"/>
      <w:r>
        <w:rPr>
          <w:rFonts w:ascii="Times New Roman" w:hAnsi="Times New Roman" w:cs="Times New Roman"/>
          <w:sz w:val="24"/>
          <w:szCs w:val="24"/>
        </w:rPr>
        <w:t>ZSOiZ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w Czyżewie w związku ze zwiększonymi dochodami z tytułu wynajmu </w:t>
      </w:r>
      <w:proofErr w:type="spellStart"/>
      <w:r>
        <w:rPr>
          <w:rFonts w:ascii="Times New Roman" w:hAnsi="Times New Roman" w:cs="Times New Roman"/>
          <w:sz w:val="24"/>
          <w:szCs w:val="24"/>
        </w:rPr>
        <w:t>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5971" w:rsidRDefault="00591385" w:rsidP="00591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9C8">
        <w:rPr>
          <w:rFonts w:ascii="Times New Roman" w:hAnsi="Times New Roman" w:cs="Times New Roman"/>
          <w:b/>
          <w:sz w:val="24"/>
          <w:szCs w:val="24"/>
        </w:rPr>
        <w:t xml:space="preserve">Paweł Śliwowski przewodniczący Komisji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8E69C8">
        <w:rPr>
          <w:rFonts w:ascii="Times New Roman" w:hAnsi="Times New Roman" w:cs="Times New Roman"/>
          <w:b/>
          <w:sz w:val="24"/>
          <w:szCs w:val="24"/>
        </w:rPr>
        <w:t xml:space="preserve">ozwoju,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8E69C8">
        <w:rPr>
          <w:rFonts w:ascii="Times New Roman" w:hAnsi="Times New Roman" w:cs="Times New Roman"/>
          <w:b/>
          <w:sz w:val="24"/>
          <w:szCs w:val="24"/>
        </w:rPr>
        <w:t>romocji i Finansów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zapytał, czy są pytania do starosty w związku z przedstawionym projektem uchwały? Pytań nie zgłoszono. Odczytał projekt uchwały i zaproponował głosowanie. Za pozytywną opinią opowiedzieli się wszyscy obecni członkowie komisji (15- jednogłośnie). </w:t>
      </w:r>
    </w:p>
    <w:p w:rsidR="00B15971" w:rsidRDefault="00B15971" w:rsidP="00591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971" w:rsidRPr="00B15971" w:rsidRDefault="00B15971" w:rsidP="005913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971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591385" w:rsidRDefault="00B15971" w:rsidP="00591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9C8">
        <w:rPr>
          <w:rFonts w:ascii="Times New Roman" w:hAnsi="Times New Roman" w:cs="Times New Roman"/>
          <w:b/>
          <w:sz w:val="24"/>
          <w:szCs w:val="24"/>
        </w:rPr>
        <w:t xml:space="preserve">Paweł Śliwowski przewodniczący Komisji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8E69C8">
        <w:rPr>
          <w:rFonts w:ascii="Times New Roman" w:hAnsi="Times New Roman" w:cs="Times New Roman"/>
          <w:b/>
          <w:sz w:val="24"/>
          <w:szCs w:val="24"/>
        </w:rPr>
        <w:t xml:space="preserve">ozwoju,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8E69C8">
        <w:rPr>
          <w:rFonts w:ascii="Times New Roman" w:hAnsi="Times New Roman" w:cs="Times New Roman"/>
          <w:b/>
          <w:sz w:val="24"/>
          <w:szCs w:val="24"/>
        </w:rPr>
        <w:t>romocji i Finansów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poinformował, iż kolejny punkt porządku posiedzenia to sprawy różne. Zapytał, czy członkowie komisji chcieliby w tym punkcie zabrać głos? </w:t>
      </w:r>
      <w:r w:rsidR="00591385" w:rsidRPr="0059138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A3D32" w:rsidRPr="00591385" w:rsidRDefault="00B15971" w:rsidP="008A3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971">
        <w:rPr>
          <w:rFonts w:ascii="Times New Roman" w:hAnsi="Times New Roman" w:cs="Times New Roman"/>
          <w:b/>
          <w:sz w:val="24"/>
          <w:szCs w:val="24"/>
        </w:rPr>
        <w:t>Kazimierz Wysocki</w:t>
      </w:r>
      <w:r>
        <w:rPr>
          <w:rFonts w:ascii="Times New Roman" w:hAnsi="Times New Roman" w:cs="Times New Roman"/>
          <w:sz w:val="24"/>
          <w:szCs w:val="24"/>
        </w:rPr>
        <w:t xml:space="preserve"> poinformował, iż dnia 16 maja br. o godzinie 18.00 w Miejskim Ośrodku Kultury w Wysokiem Mazowieckiem odbędzie się koncert charytatywny Jana Pietrzaka. Dodał, iż w trakcie koncertu będzie możliwość kupienia cegiełki na budowę Łuku Triumfalnego w 100 rocznicę Bitwy </w:t>
      </w:r>
      <w:r w:rsidR="003112CD">
        <w:rPr>
          <w:rFonts w:ascii="Times New Roman" w:hAnsi="Times New Roman" w:cs="Times New Roman"/>
          <w:sz w:val="24"/>
          <w:szCs w:val="24"/>
        </w:rPr>
        <w:t>Warszawskiej</w:t>
      </w:r>
      <w:r>
        <w:rPr>
          <w:rFonts w:ascii="Times New Roman" w:hAnsi="Times New Roman" w:cs="Times New Roman"/>
          <w:sz w:val="24"/>
          <w:szCs w:val="24"/>
        </w:rPr>
        <w:t xml:space="preserve"> 1920 roku.     </w:t>
      </w:r>
      <w:r w:rsidR="008A3D32" w:rsidRPr="00591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D32" w:rsidRDefault="003112CD" w:rsidP="00311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9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Paweł Śliwowski przewodniczący Komisji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8E69C8">
        <w:rPr>
          <w:rFonts w:ascii="Times New Roman" w:hAnsi="Times New Roman" w:cs="Times New Roman"/>
          <w:b/>
          <w:sz w:val="24"/>
          <w:szCs w:val="24"/>
        </w:rPr>
        <w:t xml:space="preserve">ozwoju,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8E69C8">
        <w:rPr>
          <w:rFonts w:ascii="Times New Roman" w:hAnsi="Times New Roman" w:cs="Times New Roman"/>
          <w:b/>
          <w:sz w:val="24"/>
          <w:szCs w:val="24"/>
        </w:rPr>
        <w:t>romocji i Finansów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zapytał, są jeszcze jakieś inne sprawy różne? Innych spraw różnych nie zgłoszono. </w:t>
      </w:r>
    </w:p>
    <w:p w:rsidR="003112CD" w:rsidRDefault="003112CD" w:rsidP="00311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2CD" w:rsidRPr="003112CD" w:rsidRDefault="003112CD" w:rsidP="003112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2CD">
        <w:rPr>
          <w:rFonts w:ascii="Times New Roman" w:hAnsi="Times New Roman" w:cs="Times New Roman"/>
          <w:b/>
          <w:sz w:val="24"/>
          <w:szCs w:val="24"/>
        </w:rPr>
        <w:t xml:space="preserve">Ad.5). </w:t>
      </w:r>
    </w:p>
    <w:p w:rsidR="003112CD" w:rsidRDefault="003112CD" w:rsidP="00311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9C8">
        <w:rPr>
          <w:rFonts w:ascii="Times New Roman" w:hAnsi="Times New Roman" w:cs="Times New Roman"/>
          <w:b/>
          <w:sz w:val="24"/>
          <w:szCs w:val="24"/>
        </w:rPr>
        <w:t xml:space="preserve">Paweł Śliwowski przewodniczący Komisji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8E69C8">
        <w:rPr>
          <w:rFonts w:ascii="Times New Roman" w:hAnsi="Times New Roman" w:cs="Times New Roman"/>
          <w:b/>
          <w:sz w:val="24"/>
          <w:szCs w:val="24"/>
        </w:rPr>
        <w:t xml:space="preserve">ozwoju,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8E69C8">
        <w:rPr>
          <w:rFonts w:ascii="Times New Roman" w:hAnsi="Times New Roman" w:cs="Times New Roman"/>
          <w:b/>
          <w:sz w:val="24"/>
          <w:szCs w:val="24"/>
        </w:rPr>
        <w:t>romocji i Finansów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stwierdził, iż wyczerpany został porządek posiedzenia i w imieniu własnych oraz pozostałych przewodniczących stałych komisji rady podziękował wszystkim za przybycie i dokonał zamknięcia posiedzenia komisji. </w:t>
      </w:r>
    </w:p>
    <w:p w:rsidR="003112CD" w:rsidRDefault="003112CD" w:rsidP="00311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2CD" w:rsidRDefault="003112CD" w:rsidP="00311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77F" w:rsidRDefault="0006577F" w:rsidP="003112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3112CD" w:rsidRPr="0006577F">
        <w:rPr>
          <w:rFonts w:ascii="Times New Roman" w:hAnsi="Times New Roman" w:cs="Times New Roman"/>
          <w:b/>
        </w:rPr>
        <w:t>Przewodniczący Komisji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Przewodniczący Komisji </w:t>
      </w:r>
    </w:p>
    <w:p w:rsidR="0006577F" w:rsidRDefault="0006577F" w:rsidP="000657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Rozwoju, Promocji i Finansów </w:t>
      </w:r>
      <w:r w:rsidR="003112CD" w:rsidRPr="0006577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Ochrony Zdrowia i Spraw Społecznych </w:t>
      </w:r>
    </w:p>
    <w:p w:rsidR="0006577F" w:rsidRDefault="0006577F" w:rsidP="0006577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112CD" w:rsidRPr="0006577F" w:rsidRDefault="0006577F" w:rsidP="000657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3112CD" w:rsidRPr="0006577F">
        <w:rPr>
          <w:rFonts w:ascii="Times New Roman" w:hAnsi="Times New Roman" w:cs="Times New Roman"/>
          <w:b/>
        </w:rPr>
        <w:t xml:space="preserve">Paweł Śliwowski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312095">
        <w:rPr>
          <w:rFonts w:ascii="Times New Roman" w:hAnsi="Times New Roman" w:cs="Times New Roman"/>
          <w:b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Krzysztof </w:t>
      </w:r>
      <w:proofErr w:type="spellStart"/>
      <w:r>
        <w:rPr>
          <w:rFonts w:ascii="Times New Roman" w:hAnsi="Times New Roman" w:cs="Times New Roman"/>
          <w:b/>
        </w:rPr>
        <w:t>Pełszyk</w:t>
      </w:r>
      <w:proofErr w:type="spellEnd"/>
    </w:p>
    <w:sectPr w:rsidR="003112CD" w:rsidRPr="000657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252" w:rsidRDefault="000C2252" w:rsidP="008F01F9">
      <w:pPr>
        <w:spacing w:after="0" w:line="240" w:lineRule="auto"/>
      </w:pPr>
      <w:r>
        <w:separator/>
      </w:r>
    </w:p>
  </w:endnote>
  <w:endnote w:type="continuationSeparator" w:id="0">
    <w:p w:rsidR="000C2252" w:rsidRDefault="000C2252" w:rsidP="008F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2CD" w:rsidRDefault="003112C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1752363"/>
      <w:docPartObj>
        <w:docPartGallery w:val="Page Numbers (Bottom of Page)"/>
        <w:docPartUnique/>
      </w:docPartObj>
    </w:sdtPr>
    <w:sdtEndPr/>
    <w:sdtContent>
      <w:p w:rsidR="003112CD" w:rsidRDefault="003112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095">
          <w:rPr>
            <w:noProof/>
          </w:rPr>
          <w:t>2</w:t>
        </w:r>
        <w:r>
          <w:fldChar w:fldCharType="end"/>
        </w:r>
      </w:p>
    </w:sdtContent>
  </w:sdt>
  <w:p w:rsidR="003112CD" w:rsidRDefault="003112C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2CD" w:rsidRDefault="003112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252" w:rsidRDefault="000C2252" w:rsidP="008F01F9">
      <w:pPr>
        <w:spacing w:after="0" w:line="240" w:lineRule="auto"/>
      </w:pPr>
      <w:r>
        <w:separator/>
      </w:r>
    </w:p>
  </w:footnote>
  <w:footnote w:type="continuationSeparator" w:id="0">
    <w:p w:rsidR="000C2252" w:rsidRDefault="000C2252" w:rsidP="008F0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2CD" w:rsidRDefault="003112C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2CD" w:rsidRDefault="003112C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2CD" w:rsidRDefault="003112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A65B4"/>
    <w:multiLevelType w:val="hybridMultilevel"/>
    <w:tmpl w:val="B038DE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E46A7"/>
    <w:multiLevelType w:val="hybridMultilevel"/>
    <w:tmpl w:val="7E18C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32"/>
    <w:rsid w:val="0006577F"/>
    <w:rsid w:val="000C2252"/>
    <w:rsid w:val="003112CD"/>
    <w:rsid w:val="00312095"/>
    <w:rsid w:val="00591385"/>
    <w:rsid w:val="008A3D32"/>
    <w:rsid w:val="008E69C8"/>
    <w:rsid w:val="008F01F9"/>
    <w:rsid w:val="00A429F3"/>
    <w:rsid w:val="00B15971"/>
    <w:rsid w:val="00C25451"/>
    <w:rsid w:val="00D45363"/>
    <w:rsid w:val="00D878E5"/>
    <w:rsid w:val="00DF5474"/>
    <w:rsid w:val="00EE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5A352-B5FF-44C6-BB20-7876A6B1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01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01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01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F01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1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12CD"/>
  </w:style>
  <w:style w:type="paragraph" w:styleId="Stopka">
    <w:name w:val="footer"/>
    <w:basedOn w:val="Normalny"/>
    <w:link w:val="StopkaZnak"/>
    <w:uiPriority w:val="99"/>
    <w:unhideWhenUsed/>
    <w:rsid w:val="00311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12CD"/>
  </w:style>
  <w:style w:type="paragraph" w:styleId="Tekstdymka">
    <w:name w:val="Balloon Text"/>
    <w:basedOn w:val="Normalny"/>
    <w:link w:val="TekstdymkaZnak"/>
    <w:uiPriority w:val="99"/>
    <w:semiHidden/>
    <w:unhideWhenUsed/>
    <w:rsid w:val="00312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1016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2015-05-13T08:19:00Z</cp:lastPrinted>
  <dcterms:created xsi:type="dcterms:W3CDTF">2015-05-12T11:49:00Z</dcterms:created>
  <dcterms:modified xsi:type="dcterms:W3CDTF">2015-05-13T08:22:00Z</dcterms:modified>
</cp:coreProperties>
</file>