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41" w:rsidRDefault="00910441" w:rsidP="00576E1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2C57"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576E17" w:rsidRPr="00576E17" w:rsidRDefault="00576E17" w:rsidP="00576E1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910441" w:rsidRPr="004D70D9" w:rsidRDefault="00CE3CD1" w:rsidP="004606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70D9">
        <w:rPr>
          <w:rFonts w:ascii="Times New Roman" w:hAnsi="Times New Roman"/>
          <w:color w:val="000000" w:themeColor="text1"/>
          <w:sz w:val="24"/>
          <w:szCs w:val="24"/>
        </w:rPr>
        <w:t>Zarząd Powiatu w okresie od X</w:t>
      </w:r>
      <w:r w:rsidR="00910441" w:rsidRPr="004D70D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4D70D9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10441" w:rsidRPr="004D70D9">
        <w:rPr>
          <w:rFonts w:ascii="Times New Roman" w:hAnsi="Times New Roman"/>
          <w:color w:val="000000" w:themeColor="text1"/>
          <w:sz w:val="24"/>
          <w:szCs w:val="24"/>
        </w:rPr>
        <w:t xml:space="preserve"> Sesji Rady Powiatu Wysokom</w:t>
      </w:r>
      <w:r w:rsidR="00480534">
        <w:rPr>
          <w:rFonts w:ascii="Times New Roman" w:hAnsi="Times New Roman"/>
          <w:color w:val="000000" w:themeColor="text1"/>
          <w:sz w:val="24"/>
          <w:szCs w:val="24"/>
        </w:rPr>
        <w:t>azowieckiego IV kadencji odbył 5 posiedzeń</w:t>
      </w:r>
      <w:r w:rsidR="00910441" w:rsidRPr="004D70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0441" w:rsidRPr="004D70D9" w:rsidRDefault="00910441" w:rsidP="0046061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70D9"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2F34BB" w:rsidRPr="002F34BB" w:rsidRDefault="0074187A" w:rsidP="002F34B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powierzenia stanowiska</w:t>
      </w:r>
      <w:r w:rsidR="00BC609A" w:rsidRPr="004D70D9">
        <w:rPr>
          <w:rFonts w:ascii="Times New Roman" w:hAnsi="Times New Roman"/>
          <w:sz w:val="24"/>
          <w:szCs w:val="24"/>
        </w:rPr>
        <w:t xml:space="preserve"> dyrektora Zespołu Szkół Rolniczych im. Stefanii Karpowicz </w:t>
      </w:r>
      <w:r w:rsidR="00BC609A" w:rsidRPr="004D70D9">
        <w:rPr>
          <w:rFonts w:ascii="Times New Roman" w:hAnsi="Times New Roman"/>
          <w:sz w:val="24"/>
          <w:szCs w:val="24"/>
        </w:rPr>
        <w:br/>
        <w:t xml:space="preserve">w Krzyżewie Pani Wioletcie </w:t>
      </w:r>
      <w:proofErr w:type="spellStart"/>
      <w:r w:rsidR="00BC609A" w:rsidRPr="004D70D9">
        <w:rPr>
          <w:rFonts w:ascii="Times New Roman" w:hAnsi="Times New Roman"/>
          <w:sz w:val="24"/>
          <w:szCs w:val="24"/>
        </w:rPr>
        <w:t>Giarłachowskiej</w:t>
      </w:r>
      <w:proofErr w:type="spellEnd"/>
      <w:r w:rsidR="00BC609A" w:rsidRPr="004D70D9">
        <w:rPr>
          <w:rFonts w:ascii="Times New Roman" w:hAnsi="Times New Roman"/>
          <w:sz w:val="24"/>
          <w:szCs w:val="24"/>
        </w:rPr>
        <w:t>,</w:t>
      </w:r>
    </w:p>
    <w:p w:rsidR="00BC609A" w:rsidRPr="004D70D9" w:rsidRDefault="00BC609A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70D9">
        <w:rPr>
          <w:rFonts w:ascii="Times New Roman" w:hAnsi="Times New Roman"/>
          <w:sz w:val="24"/>
          <w:szCs w:val="24"/>
        </w:rPr>
        <w:t xml:space="preserve">udzielenia upoważnienia do składania oświadczeń woli związanej z prowadzeniem bieżącej działalności powiatu dla Pani Wioletty </w:t>
      </w:r>
      <w:proofErr w:type="spellStart"/>
      <w:r w:rsidRPr="004D70D9">
        <w:rPr>
          <w:rFonts w:ascii="Times New Roman" w:hAnsi="Times New Roman"/>
          <w:sz w:val="24"/>
          <w:szCs w:val="24"/>
        </w:rPr>
        <w:t>Gierłachowskiej</w:t>
      </w:r>
      <w:proofErr w:type="spellEnd"/>
      <w:r w:rsidRPr="004D70D9">
        <w:rPr>
          <w:rFonts w:ascii="Times New Roman" w:hAnsi="Times New Roman"/>
          <w:sz w:val="24"/>
          <w:szCs w:val="24"/>
        </w:rPr>
        <w:t>, dyrektora Zespołu Szkół Rolniczych im. Stefanii Karpowicz w Krzyżewie,</w:t>
      </w:r>
    </w:p>
    <w:p w:rsidR="00BC609A" w:rsidRPr="004D70D9" w:rsidRDefault="00BC609A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70D9">
        <w:rPr>
          <w:rFonts w:ascii="Times New Roman" w:hAnsi="Times New Roman"/>
          <w:sz w:val="24"/>
          <w:szCs w:val="24"/>
          <w:shd w:val="clear" w:color="auto" w:fill="FFFFFF"/>
        </w:rPr>
        <w:t xml:space="preserve">zagospodarowania samochodów osobowych marki Opel Omega i Fiat </w:t>
      </w:r>
      <w:proofErr w:type="spellStart"/>
      <w:r w:rsidRPr="004D70D9">
        <w:rPr>
          <w:rFonts w:ascii="Times New Roman" w:hAnsi="Times New Roman"/>
          <w:sz w:val="24"/>
          <w:szCs w:val="24"/>
          <w:shd w:val="clear" w:color="auto" w:fill="FFFFFF"/>
        </w:rPr>
        <w:t>Uno</w:t>
      </w:r>
      <w:proofErr w:type="spellEnd"/>
      <w:r w:rsidR="004D70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4D70D9">
        <w:rPr>
          <w:rFonts w:ascii="Times New Roman" w:hAnsi="Times New Roman"/>
          <w:color w:val="0E0D11"/>
          <w:sz w:val="24"/>
          <w:szCs w:val="24"/>
          <w:shd w:val="clear" w:color="auto" w:fill="FFFFFF"/>
        </w:rPr>
        <w:t>w związku z postanowieniem Sądu Rejonowego w Wysokiem Mazowieckiem orzekającym przepadek pojazdów na rzecz Powiatu Wysokomazowieckiego,</w:t>
      </w:r>
    </w:p>
    <w:p w:rsidR="00BC609A" w:rsidRPr="00444BC5" w:rsidRDefault="00910441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70D9">
        <w:rPr>
          <w:rFonts w:ascii="Times New Roman" w:hAnsi="Times New Roman"/>
          <w:i/>
          <w:sz w:val="24"/>
          <w:szCs w:val="24"/>
        </w:rPr>
        <w:t xml:space="preserve"> </w:t>
      </w:r>
      <w:r w:rsidR="00BC609A" w:rsidRPr="004D70D9">
        <w:rPr>
          <w:rFonts w:ascii="Times New Roman" w:hAnsi="Times New Roman"/>
          <w:sz w:val="24"/>
          <w:szCs w:val="24"/>
        </w:rPr>
        <w:t>zmian w budżecie powiatu na 2012 rok</w:t>
      </w:r>
      <w:r w:rsidR="00663572">
        <w:rPr>
          <w:rFonts w:ascii="Times New Roman" w:hAnsi="Times New Roman"/>
          <w:sz w:val="24"/>
          <w:szCs w:val="24"/>
        </w:rPr>
        <w:t>,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nabycia nieruchomości stanowiącej własność Gminy Wysokie Mazowieckie położonej na terenie wsi Brzóski Markowizna,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nabycia nieruchomości stanowiącej własność Gminy Czyżew położonej na terenie wsi Kaczyn Herbasy, 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nabycia nieruchomości stanowiącej własność Gminy Klukowo położonej na terenie wsi Łuniewo Małe i Wyszonki Błonie,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ustalenia stawek czynszu za wynajem lokali wchodzących w skład mieszkaniowego zasobu Powiatu Wysokomazowieckiego, 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wykonania prawa pierwokupu lokalu mieszkalnego, </w:t>
      </w:r>
    </w:p>
    <w:p w:rsidR="00444BC5" w:rsidRPr="00444BC5" w:rsidRDefault="00444BC5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ogłoszenia konkursów na stanowiska dyrektorów: Zespołu Szkół Ogólnokształcących i Zawodowych im. Jarosława Iwaszkiewicza w Ciechanowcu, Zespołu Szkół Ogólnokształcących i Policealnych w Wysokiem Mazowieckiem, Zespołu Szkół Zawodowych im. Stanisława Staszica w Wysokiem Mazowieckiem i Centrum Kształcenia Zawodowego w Wysokiem Mazowieckiem, </w:t>
      </w:r>
    </w:p>
    <w:p w:rsidR="00444BC5" w:rsidRPr="00BC29EE" w:rsidRDefault="00BC29EE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="00444BC5">
        <w:rPr>
          <w:rFonts w:ascii="Times New Roman" w:hAnsi="Times New Roman"/>
          <w:sz w:val="24"/>
          <w:szCs w:val="24"/>
        </w:rPr>
        <w:t xml:space="preserve">atrudnienia Dyrektora Powiatowego Zespołu Obsługi Szkół i Placówek Oświatowych w Wysokiem Mazowieckiem, </w:t>
      </w:r>
    </w:p>
    <w:p w:rsidR="00BC29EE" w:rsidRPr="004D70D9" w:rsidRDefault="00BC29EE" w:rsidP="00BC609A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udzielenia pełnomocnictwa do organizowania Powiatowego Zespołu Obsługi Szkół i Placówek Oświatowych w Wysokiem Mazowieckiem. </w:t>
      </w:r>
    </w:p>
    <w:p w:rsidR="00910441" w:rsidRPr="0074187A" w:rsidRDefault="00910441" w:rsidP="0074187A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187A" w:rsidRPr="00480534" w:rsidRDefault="00910441" w:rsidP="00576E17">
      <w:pPr>
        <w:pStyle w:val="Akapitzlist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80534">
        <w:rPr>
          <w:rFonts w:ascii="Times New Roman" w:hAnsi="Times New Roman"/>
          <w:color w:val="000000" w:themeColor="text1"/>
          <w:sz w:val="24"/>
          <w:szCs w:val="24"/>
        </w:rPr>
        <w:t xml:space="preserve">Zarząd Powiatu </w:t>
      </w:r>
      <w:r w:rsidR="003B767B" w:rsidRPr="00480534">
        <w:rPr>
          <w:rFonts w:ascii="Times New Roman" w:hAnsi="Times New Roman"/>
          <w:color w:val="000000" w:themeColor="text1"/>
          <w:sz w:val="24"/>
          <w:szCs w:val="24"/>
        </w:rPr>
        <w:t xml:space="preserve">zapoznał się </w:t>
      </w:r>
      <w:r w:rsidR="00BC609A" w:rsidRPr="00480534">
        <w:rPr>
          <w:rFonts w:ascii="Times New Roman" w:hAnsi="Times New Roman"/>
          <w:color w:val="000000" w:themeColor="text1"/>
          <w:sz w:val="24"/>
          <w:szCs w:val="24"/>
        </w:rPr>
        <w:t>z :</w:t>
      </w:r>
    </w:p>
    <w:p w:rsidR="00BC609A" w:rsidRPr="00480534" w:rsidRDefault="00BC609A" w:rsidP="00576E1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53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D70D9" w:rsidRPr="00480534">
        <w:rPr>
          <w:rFonts w:ascii="Times New Roman" w:hAnsi="Times New Roman"/>
          <w:sz w:val="24"/>
          <w:szCs w:val="24"/>
        </w:rPr>
        <w:t xml:space="preserve">informacją </w:t>
      </w:r>
      <w:r w:rsidRPr="00480534">
        <w:rPr>
          <w:rFonts w:ascii="Times New Roman" w:hAnsi="Times New Roman"/>
          <w:sz w:val="24"/>
          <w:szCs w:val="24"/>
        </w:rPr>
        <w:t>Wojewódzkiego Inspektoratu Ochrony Środowiska w Białymstoku o stanie środowiska na terenie powiatu wysokomazowieckiego za 2011 rok,</w:t>
      </w:r>
    </w:p>
    <w:p w:rsidR="00FC6005" w:rsidRPr="00480534" w:rsidRDefault="00BC609A" w:rsidP="00576E17">
      <w:pPr>
        <w:pStyle w:val="wsprawie"/>
        <w:numPr>
          <w:ilvl w:val="0"/>
          <w:numId w:val="0"/>
        </w:numPr>
        <w:spacing w:after="0"/>
        <w:jc w:val="both"/>
        <w:rPr>
          <w:b w:val="0"/>
          <w:szCs w:val="24"/>
        </w:rPr>
      </w:pPr>
      <w:r w:rsidRPr="00480534">
        <w:rPr>
          <w:color w:val="000000" w:themeColor="text1"/>
          <w:szCs w:val="24"/>
        </w:rPr>
        <w:t>-</w:t>
      </w:r>
      <w:r w:rsidRPr="00480534">
        <w:rPr>
          <w:szCs w:val="24"/>
        </w:rPr>
        <w:t xml:space="preserve"> </w:t>
      </w:r>
      <w:r w:rsidRPr="00480534">
        <w:rPr>
          <w:b w:val="0"/>
          <w:szCs w:val="24"/>
        </w:rPr>
        <w:t xml:space="preserve">pismem stowarzyszenia Agro Biznes Klub informującym, </w:t>
      </w:r>
      <w:r w:rsidR="00424C76" w:rsidRPr="00480534">
        <w:rPr>
          <w:b w:val="0"/>
          <w:szCs w:val="24"/>
        </w:rPr>
        <w:t xml:space="preserve">o przyznaniu przez Kapitułę Konkursu </w:t>
      </w:r>
      <w:proofErr w:type="spellStart"/>
      <w:r w:rsidR="00424C76" w:rsidRPr="00480534">
        <w:rPr>
          <w:b w:val="0"/>
          <w:szCs w:val="24"/>
        </w:rPr>
        <w:t>AgroLiga</w:t>
      </w:r>
      <w:proofErr w:type="spellEnd"/>
      <w:r w:rsidRPr="00480534">
        <w:rPr>
          <w:b w:val="0"/>
          <w:szCs w:val="24"/>
        </w:rPr>
        <w:t xml:space="preserve"> tytuł</w:t>
      </w:r>
      <w:r w:rsidR="00424C76" w:rsidRPr="00480534">
        <w:rPr>
          <w:b w:val="0"/>
          <w:szCs w:val="24"/>
        </w:rPr>
        <w:t>u</w:t>
      </w:r>
      <w:r w:rsidRPr="00480534">
        <w:rPr>
          <w:b w:val="0"/>
          <w:szCs w:val="24"/>
        </w:rPr>
        <w:t xml:space="preserve"> Mistrza Krajowego za 2011 rok firmie</w:t>
      </w:r>
      <w:r w:rsidR="004D70D9" w:rsidRPr="00480534">
        <w:rPr>
          <w:b w:val="0"/>
          <w:szCs w:val="24"/>
        </w:rPr>
        <w:t xml:space="preserve"> </w:t>
      </w:r>
      <w:r w:rsidRPr="00480534">
        <w:rPr>
          <w:b w:val="0"/>
          <w:i/>
          <w:szCs w:val="24"/>
        </w:rPr>
        <w:t xml:space="preserve">Handel Rolno-Spożywczy, Przemysłowy i Budowlany </w:t>
      </w:r>
      <w:proofErr w:type="spellStart"/>
      <w:r w:rsidRPr="00480534">
        <w:rPr>
          <w:b w:val="0"/>
          <w:i/>
          <w:szCs w:val="24"/>
        </w:rPr>
        <w:t>TRANS-ROL</w:t>
      </w:r>
      <w:proofErr w:type="spellEnd"/>
      <w:r w:rsidRPr="00480534">
        <w:rPr>
          <w:szCs w:val="24"/>
        </w:rPr>
        <w:t xml:space="preserve"> </w:t>
      </w:r>
      <w:r w:rsidR="004D70D9" w:rsidRPr="00480534">
        <w:rPr>
          <w:b w:val="0"/>
          <w:szCs w:val="24"/>
        </w:rPr>
        <w:t>Państwa</w:t>
      </w:r>
      <w:r w:rsidR="00FC6005" w:rsidRPr="00480534">
        <w:rPr>
          <w:b w:val="0"/>
          <w:szCs w:val="24"/>
        </w:rPr>
        <w:t xml:space="preserve"> Grażyny</w:t>
      </w:r>
      <w:r w:rsidR="004D70D9" w:rsidRPr="00480534">
        <w:rPr>
          <w:b w:val="0"/>
          <w:szCs w:val="24"/>
        </w:rPr>
        <w:t xml:space="preserve"> i Andrzej</w:t>
      </w:r>
      <w:r w:rsidR="002F34BB" w:rsidRPr="00480534">
        <w:rPr>
          <w:b w:val="0"/>
          <w:szCs w:val="24"/>
        </w:rPr>
        <w:t>a</w:t>
      </w:r>
      <w:r w:rsidR="004D70D9" w:rsidRPr="00480534">
        <w:rPr>
          <w:b w:val="0"/>
          <w:szCs w:val="24"/>
        </w:rPr>
        <w:t xml:space="preserve"> Remisiewicz,</w:t>
      </w:r>
      <w:r w:rsidR="004D70D9" w:rsidRPr="00480534">
        <w:rPr>
          <w:b w:val="0"/>
          <w:szCs w:val="24"/>
        </w:rPr>
        <w:br/>
      </w:r>
      <w:r w:rsidRPr="00480534">
        <w:rPr>
          <w:b w:val="0"/>
          <w:szCs w:val="24"/>
        </w:rPr>
        <w:t xml:space="preserve">z miejscowości Kruszewo Wypychy, </w:t>
      </w:r>
    </w:p>
    <w:p w:rsidR="00FC6005" w:rsidRDefault="0074187A" w:rsidP="0057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34">
        <w:rPr>
          <w:rFonts w:ascii="Times New Roman" w:hAnsi="Times New Roman"/>
          <w:sz w:val="24"/>
          <w:szCs w:val="24"/>
        </w:rPr>
        <w:t>- informacją o osiągnięciach sportowych zawodników Klubu Tenisa Stołowego w Wysokiem Mazowieckiem w sezonie 2011/2012</w:t>
      </w:r>
      <w:r w:rsidR="00BC29EE">
        <w:rPr>
          <w:rFonts w:ascii="Times New Roman" w:hAnsi="Times New Roman"/>
          <w:sz w:val="24"/>
          <w:szCs w:val="24"/>
        </w:rPr>
        <w:t>,</w:t>
      </w:r>
    </w:p>
    <w:p w:rsidR="00BC29EE" w:rsidRPr="00480534" w:rsidRDefault="00BC29EE" w:rsidP="0057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 wstępną informacją na temat naboru do szkół ponadgimnazjalnych na terenie powiatu wysokomazowieckiego na rok szkolny 2012/2013. </w:t>
      </w:r>
    </w:p>
    <w:p w:rsidR="00576E17" w:rsidRPr="00576E17" w:rsidRDefault="00576E17" w:rsidP="00576E1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76E17" w:rsidRDefault="00576E17" w:rsidP="00576E17">
      <w:pPr>
        <w:pStyle w:val="pkt"/>
        <w:spacing w:line="240" w:lineRule="auto"/>
      </w:pPr>
      <w:r w:rsidRPr="00576E17">
        <w:t xml:space="preserve">Zarząd Powiatu rozpatrzył pismo Podlaskiej Federacji Hodowców Bydła </w:t>
      </w:r>
      <w:r>
        <w:br/>
      </w:r>
      <w:r w:rsidRPr="00576E17">
        <w:t xml:space="preserve">i Producentów Mleka w sprawie nagrodzenia hodowców bydła mlecznego reprezentujących </w:t>
      </w:r>
      <w:r w:rsidRPr="00576E17">
        <w:lastRenderedPageBreak/>
        <w:t>swoje zwierzęta podczas XIX Regionalnej Wystawy Zwierząt Hodowlanych na terenie PODR w Szepietowie w dniach 23-24 czerwca br.</w:t>
      </w:r>
      <w:r>
        <w:t xml:space="preserve"> </w:t>
      </w:r>
      <w:r w:rsidRPr="00576E17">
        <w:t>(Zarząd Powiatu postanowił o zasponsorowaniu wystawcom rocznej prenumeraty miesięcznika „Wiadomości Rolnicze" wydawanego przez Podlaski Ośrodek Doradztwa Rolniczego w Szepietowie i ufundowaniu pucharów).</w:t>
      </w:r>
    </w:p>
    <w:p w:rsidR="00576E17" w:rsidRDefault="00576E17" w:rsidP="00576E17">
      <w:pPr>
        <w:pStyle w:val="pkt"/>
        <w:numPr>
          <w:ilvl w:val="0"/>
          <w:numId w:val="0"/>
        </w:numPr>
        <w:spacing w:line="240" w:lineRule="auto"/>
        <w:ind w:left="360"/>
      </w:pPr>
    </w:p>
    <w:p w:rsidR="00576E17" w:rsidRDefault="004D70D9" w:rsidP="00576E17">
      <w:pPr>
        <w:pStyle w:val="pkt"/>
        <w:spacing w:line="240" w:lineRule="auto"/>
      </w:pPr>
      <w:r w:rsidRPr="00FC6005">
        <w:t>Zarząd Powiatu zapoznał się z wyjaśnieniami Dyrektora</w:t>
      </w:r>
      <w:r w:rsidR="00FC6005" w:rsidRPr="00FC6005">
        <w:t xml:space="preserve"> S</w:t>
      </w:r>
      <w:r w:rsidRPr="00FC6005">
        <w:t xml:space="preserve">zpitala </w:t>
      </w:r>
      <w:r w:rsidR="0074187A">
        <w:t>w Wysokiem Mazowieckiem</w:t>
      </w:r>
      <w:r w:rsidRPr="00FC6005">
        <w:t xml:space="preserve"> do uwag </w:t>
      </w:r>
      <w:r w:rsidR="002F34BB">
        <w:t>dotyczących</w:t>
      </w:r>
      <w:r w:rsidR="002F34BB" w:rsidRPr="002F34BB">
        <w:t xml:space="preserve"> funkcjonowania Samodzielnego Publicznego Zakładu Opieki Zdrowotnej w Wysokiem Mazowieckiem </w:t>
      </w:r>
      <w:r w:rsidRPr="002F34BB">
        <w:t xml:space="preserve">zawartych w raportach konsultantów wojewódzkich za 2011 rok. </w:t>
      </w:r>
    </w:p>
    <w:p w:rsidR="00576E17" w:rsidRPr="002F34BB" w:rsidRDefault="00576E17" w:rsidP="00576E17">
      <w:pPr>
        <w:pStyle w:val="pkt"/>
        <w:numPr>
          <w:ilvl w:val="0"/>
          <w:numId w:val="0"/>
        </w:numPr>
        <w:spacing w:line="240" w:lineRule="auto"/>
        <w:ind w:left="360"/>
      </w:pPr>
    </w:p>
    <w:p w:rsidR="004D70D9" w:rsidRDefault="004D70D9" w:rsidP="00576E17">
      <w:pPr>
        <w:pStyle w:val="pkt"/>
        <w:spacing w:line="240" w:lineRule="auto"/>
      </w:pPr>
      <w:r w:rsidRPr="00FC6005">
        <w:t xml:space="preserve">Zarząd Powiatu zatwierdził program funkcjonalno - użytkowy wraz z koncepcją projektową rozbudowy szpitala w Wysokiem Mazowieckiem obejmującą wybudowanie bloku operacyjnego z 3 salami operacyjnymi, salą wybudzeń, centralną sterylizatornią oraz szpitalnego oddziału ratunkowego bez obszarów konsultacyjnych wraz z podjazdem </w:t>
      </w:r>
      <w:r w:rsidR="00FC6005">
        <w:br/>
      </w:r>
      <w:r w:rsidRPr="00FC6005">
        <w:t>dla karetek.</w:t>
      </w:r>
    </w:p>
    <w:p w:rsidR="00576E17" w:rsidRDefault="00576E17" w:rsidP="00576E17">
      <w:pPr>
        <w:pStyle w:val="pkt"/>
        <w:numPr>
          <w:ilvl w:val="0"/>
          <w:numId w:val="0"/>
        </w:numPr>
        <w:spacing w:line="240" w:lineRule="auto"/>
        <w:ind w:left="360"/>
      </w:pPr>
    </w:p>
    <w:p w:rsidR="00424C76" w:rsidRDefault="0074187A" w:rsidP="00424C76">
      <w:pPr>
        <w:pStyle w:val="pkt"/>
        <w:spacing w:line="240" w:lineRule="auto"/>
      </w:pPr>
      <w:r>
        <w:t>Zarząd powiatu ro</w:t>
      </w:r>
      <w:r w:rsidR="007475EF">
        <w:t>z</w:t>
      </w:r>
      <w:r>
        <w:t xml:space="preserve">patrzył </w:t>
      </w:r>
      <w:r w:rsidRPr="0074187A">
        <w:t>pismo Samodzielnego Publicznego Zakładu Opieki Zdrowotnej w Łapach w sprawie dofinansowania zakupu aparatów do hemodializ do Stacji D</w:t>
      </w:r>
      <w:r w:rsidR="00576E17">
        <w:t>ializ SP ZOZ w Łapach</w:t>
      </w:r>
      <w:r w:rsidR="00424C76">
        <w:t>.</w:t>
      </w:r>
    </w:p>
    <w:p w:rsidR="00051ADA" w:rsidRDefault="00051ADA" w:rsidP="00051ADA">
      <w:pPr>
        <w:pStyle w:val="Akapitzlist"/>
      </w:pPr>
    </w:p>
    <w:p w:rsidR="00424C76" w:rsidRDefault="0074187A" w:rsidP="00051ADA">
      <w:pPr>
        <w:pStyle w:val="pkt"/>
        <w:spacing w:line="240" w:lineRule="auto"/>
      </w:pPr>
      <w:r w:rsidRPr="0074187A">
        <w:t>Zarząd Powiatu rozpatrzył wnioski dotyczące dofi</w:t>
      </w:r>
      <w:r w:rsidR="00424C76">
        <w:t xml:space="preserve">nansowania imprez kulturalnych złożonych przez: </w:t>
      </w:r>
    </w:p>
    <w:p w:rsidR="0074187A" w:rsidRPr="0074187A" w:rsidRDefault="0074187A" w:rsidP="0057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A">
        <w:rPr>
          <w:rFonts w:ascii="Times New Roman" w:hAnsi="Times New Roman"/>
          <w:sz w:val="24"/>
          <w:szCs w:val="24"/>
        </w:rPr>
        <w:t xml:space="preserve">- Jeździecki Klub Sportowy Gepard przy </w:t>
      </w:r>
      <w:proofErr w:type="spellStart"/>
      <w:r w:rsidRPr="0074187A">
        <w:rPr>
          <w:rFonts w:ascii="Times New Roman" w:hAnsi="Times New Roman"/>
          <w:sz w:val="24"/>
          <w:szCs w:val="24"/>
        </w:rPr>
        <w:t>ZSOiZ</w:t>
      </w:r>
      <w:proofErr w:type="spellEnd"/>
      <w:r w:rsidRPr="0074187A">
        <w:rPr>
          <w:rFonts w:ascii="Times New Roman" w:hAnsi="Times New Roman"/>
          <w:sz w:val="24"/>
          <w:szCs w:val="24"/>
        </w:rPr>
        <w:t xml:space="preserve"> w Ciechanowcu - </w:t>
      </w:r>
      <w:r w:rsidRPr="0074187A">
        <w:rPr>
          <w:rFonts w:ascii="Times New Roman" w:hAnsi="Times New Roman"/>
          <w:b/>
          <w:i/>
          <w:sz w:val="24"/>
          <w:szCs w:val="24"/>
        </w:rPr>
        <w:t xml:space="preserve">„ VIII Podlaskie Zawody </w:t>
      </w:r>
      <w:r w:rsidRPr="0074187A">
        <w:rPr>
          <w:rFonts w:ascii="Times New Roman" w:hAnsi="Times New Roman"/>
          <w:b/>
          <w:i/>
          <w:sz w:val="24"/>
          <w:szCs w:val="24"/>
        </w:rPr>
        <w:br/>
        <w:t>w Powożeniu Zaprzęgami Konnymi”</w:t>
      </w:r>
      <w:r w:rsidRPr="0074187A">
        <w:rPr>
          <w:rFonts w:ascii="Times New Roman" w:hAnsi="Times New Roman"/>
          <w:sz w:val="24"/>
          <w:szCs w:val="24"/>
        </w:rPr>
        <w:t xml:space="preserve">. </w:t>
      </w:r>
    </w:p>
    <w:p w:rsidR="0074187A" w:rsidRDefault="0074187A" w:rsidP="0057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7A">
        <w:rPr>
          <w:rFonts w:ascii="Times New Roman" w:hAnsi="Times New Roman"/>
          <w:b/>
          <w:sz w:val="24"/>
          <w:szCs w:val="24"/>
        </w:rPr>
        <w:t xml:space="preserve">- </w:t>
      </w:r>
      <w:r w:rsidRPr="0074187A">
        <w:rPr>
          <w:rFonts w:ascii="Times New Roman" w:hAnsi="Times New Roman"/>
          <w:sz w:val="24"/>
          <w:szCs w:val="24"/>
        </w:rPr>
        <w:t xml:space="preserve">Urząd Gminy w Kuleszach Kościelnych - </w:t>
      </w:r>
      <w:r w:rsidRPr="0074187A">
        <w:rPr>
          <w:rFonts w:ascii="Times New Roman" w:hAnsi="Times New Roman"/>
          <w:b/>
          <w:i/>
          <w:sz w:val="24"/>
          <w:szCs w:val="24"/>
        </w:rPr>
        <w:t>„Festyn Świętego Bartłomieja”</w:t>
      </w:r>
      <w:r w:rsidRPr="00741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1ADA" w:rsidRPr="0074187A" w:rsidRDefault="00051ADA" w:rsidP="00576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87A" w:rsidRPr="0074187A" w:rsidRDefault="0074187A" w:rsidP="00576E17">
      <w:pPr>
        <w:pStyle w:val="Styl"/>
        <w:numPr>
          <w:ilvl w:val="0"/>
          <w:numId w:val="2"/>
        </w:numPr>
        <w:ind w:left="0" w:firstLine="357"/>
        <w:jc w:val="both"/>
        <w:rPr>
          <w:color w:val="000000" w:themeColor="text1"/>
          <w:shd w:val="clear" w:color="auto" w:fill="FFFFFF"/>
        </w:rPr>
      </w:pPr>
      <w:r w:rsidRPr="0074187A">
        <w:rPr>
          <w:color w:val="000000" w:themeColor="text1"/>
        </w:rPr>
        <w:t>Zarząd Powiatu przygotował projekty uchwał rady powiatu na dzisiejszą sesję.  Uchw</w:t>
      </w:r>
      <w:r>
        <w:rPr>
          <w:color w:val="000000" w:themeColor="text1"/>
        </w:rPr>
        <w:t>ały Rady Powiatu z ostatniej (X</w:t>
      </w:r>
      <w:r w:rsidRPr="0074187A">
        <w:rPr>
          <w:color w:val="000000" w:themeColor="text1"/>
        </w:rPr>
        <w:t>I</w:t>
      </w:r>
      <w:r>
        <w:rPr>
          <w:color w:val="000000" w:themeColor="text1"/>
        </w:rPr>
        <w:t>V</w:t>
      </w:r>
      <w:r w:rsidRPr="0074187A">
        <w:rPr>
          <w:color w:val="000000" w:themeColor="text1"/>
        </w:rPr>
        <w:t xml:space="preserve"> sesji) zostały wprowadzone w życie i przekazane do Wojewody Podlaskiego, publikacji w Dzienniku Urzędowym Województwa Podlaskiego oraz do Regionalnej Izby Obrachunkowej w Białymstoku.  </w:t>
      </w:r>
    </w:p>
    <w:p w:rsidR="00926EBD" w:rsidRPr="002F34BB" w:rsidRDefault="00926EBD" w:rsidP="00576E1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926EBD" w:rsidRPr="002F34BB" w:rsidSect="00A54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B0" w:rsidRDefault="00BC15B0" w:rsidP="00576E17">
      <w:pPr>
        <w:spacing w:after="0" w:line="240" w:lineRule="auto"/>
      </w:pPr>
      <w:r>
        <w:separator/>
      </w:r>
    </w:p>
  </w:endnote>
  <w:endnote w:type="continuationSeparator" w:id="0">
    <w:p w:rsidR="00BC15B0" w:rsidRDefault="00BC15B0" w:rsidP="0057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8219"/>
      <w:docPartObj>
        <w:docPartGallery w:val="Page Numbers (Bottom of Page)"/>
        <w:docPartUnique/>
      </w:docPartObj>
    </w:sdtPr>
    <w:sdtContent>
      <w:p w:rsidR="00576E17" w:rsidRDefault="007D7819">
        <w:pPr>
          <w:pStyle w:val="Stopka"/>
          <w:jc w:val="right"/>
        </w:pPr>
        <w:fldSimple w:instr=" PAGE   \* MERGEFORMAT ">
          <w:r w:rsidR="00051ADA">
            <w:rPr>
              <w:noProof/>
            </w:rPr>
            <w:t>2</w:t>
          </w:r>
        </w:fldSimple>
      </w:p>
    </w:sdtContent>
  </w:sdt>
  <w:p w:rsidR="00576E17" w:rsidRDefault="00576E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B0" w:rsidRDefault="00BC15B0" w:rsidP="00576E17">
      <w:pPr>
        <w:spacing w:after="0" w:line="240" w:lineRule="auto"/>
      </w:pPr>
      <w:r>
        <w:separator/>
      </w:r>
    </w:p>
  </w:footnote>
  <w:footnote w:type="continuationSeparator" w:id="0">
    <w:p w:rsidR="00BC15B0" w:rsidRDefault="00BC15B0" w:rsidP="0057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484"/>
    <w:multiLevelType w:val="hybridMultilevel"/>
    <w:tmpl w:val="2CD2E4CE"/>
    <w:lvl w:ilvl="0" w:tplc="273219E0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12189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5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60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F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47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41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45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E3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64AF6"/>
    <w:multiLevelType w:val="hybridMultilevel"/>
    <w:tmpl w:val="8A6E2540"/>
    <w:lvl w:ilvl="0" w:tplc="8BF484F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840AD"/>
    <w:multiLevelType w:val="hybridMultilevel"/>
    <w:tmpl w:val="BE88E06A"/>
    <w:lvl w:ilvl="0" w:tplc="BD2AAF94">
      <w:start w:val="1"/>
      <w:numFmt w:val="upperRoman"/>
      <w:pStyle w:val="pkt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paragraf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pStyle w:val="ust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875AB"/>
    <w:multiLevelType w:val="hybridMultilevel"/>
    <w:tmpl w:val="F590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6750"/>
    <w:multiLevelType w:val="hybridMultilevel"/>
    <w:tmpl w:val="59A8F356"/>
    <w:lvl w:ilvl="0" w:tplc="EBFA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441"/>
    <w:rsid w:val="000035A7"/>
    <w:rsid w:val="000216A4"/>
    <w:rsid w:val="00051ADA"/>
    <w:rsid w:val="000F1718"/>
    <w:rsid w:val="001A15C6"/>
    <w:rsid w:val="0021084A"/>
    <w:rsid w:val="002219F2"/>
    <w:rsid w:val="00224189"/>
    <w:rsid w:val="002630E0"/>
    <w:rsid w:val="002A4321"/>
    <w:rsid w:val="002B4E68"/>
    <w:rsid w:val="002D581A"/>
    <w:rsid w:val="002F34BB"/>
    <w:rsid w:val="00316123"/>
    <w:rsid w:val="003600F7"/>
    <w:rsid w:val="003B767B"/>
    <w:rsid w:val="003D3703"/>
    <w:rsid w:val="003F224D"/>
    <w:rsid w:val="00424C76"/>
    <w:rsid w:val="00444BC5"/>
    <w:rsid w:val="00460610"/>
    <w:rsid w:val="00470BEE"/>
    <w:rsid w:val="00480534"/>
    <w:rsid w:val="004A0D4B"/>
    <w:rsid w:val="004B57B9"/>
    <w:rsid w:val="004D70D9"/>
    <w:rsid w:val="004F18A7"/>
    <w:rsid w:val="005112D3"/>
    <w:rsid w:val="00576E17"/>
    <w:rsid w:val="00582653"/>
    <w:rsid w:val="00583D87"/>
    <w:rsid w:val="00586B47"/>
    <w:rsid w:val="00626541"/>
    <w:rsid w:val="00656F62"/>
    <w:rsid w:val="00663572"/>
    <w:rsid w:val="006651FF"/>
    <w:rsid w:val="006753EC"/>
    <w:rsid w:val="006C6F3C"/>
    <w:rsid w:val="0074187A"/>
    <w:rsid w:val="007475EF"/>
    <w:rsid w:val="007D7819"/>
    <w:rsid w:val="007E5B3F"/>
    <w:rsid w:val="007E6AED"/>
    <w:rsid w:val="00824F27"/>
    <w:rsid w:val="008E1E81"/>
    <w:rsid w:val="00910441"/>
    <w:rsid w:val="00926EBD"/>
    <w:rsid w:val="0096610D"/>
    <w:rsid w:val="009C2C57"/>
    <w:rsid w:val="00A02640"/>
    <w:rsid w:val="00A04794"/>
    <w:rsid w:val="00A22095"/>
    <w:rsid w:val="00A347C1"/>
    <w:rsid w:val="00A542D1"/>
    <w:rsid w:val="00AA23EF"/>
    <w:rsid w:val="00B37EB0"/>
    <w:rsid w:val="00B63C50"/>
    <w:rsid w:val="00BB5B55"/>
    <w:rsid w:val="00BC15B0"/>
    <w:rsid w:val="00BC29EE"/>
    <w:rsid w:val="00BC609A"/>
    <w:rsid w:val="00C04E24"/>
    <w:rsid w:val="00CD1366"/>
    <w:rsid w:val="00CE3CD1"/>
    <w:rsid w:val="00CF07DD"/>
    <w:rsid w:val="00CF2A95"/>
    <w:rsid w:val="00CF3FD9"/>
    <w:rsid w:val="00D71374"/>
    <w:rsid w:val="00E032AF"/>
    <w:rsid w:val="00E0639C"/>
    <w:rsid w:val="00E132A2"/>
    <w:rsid w:val="00E333B7"/>
    <w:rsid w:val="00E7160D"/>
    <w:rsid w:val="00F53B46"/>
    <w:rsid w:val="00FB29FD"/>
    <w:rsid w:val="00FC003D"/>
    <w:rsid w:val="00FC6005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441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441"/>
    <w:pPr>
      <w:ind w:left="720"/>
      <w:contextualSpacing/>
    </w:pPr>
  </w:style>
  <w:style w:type="paragraph" w:customStyle="1" w:styleId="wsprawie">
    <w:name w:val="w sprawie"/>
    <w:basedOn w:val="Normalny"/>
    <w:uiPriority w:val="99"/>
    <w:rsid w:val="00910441"/>
    <w:pPr>
      <w:numPr>
        <w:ilvl w:val="1"/>
        <w:numId w:val="1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zdnia">
    <w:name w:val="z dnia"/>
    <w:uiPriority w:val="99"/>
    <w:rsid w:val="00910441"/>
    <w:pPr>
      <w:numPr>
        <w:numId w:val="1"/>
      </w:numPr>
      <w:spacing w:before="80" w:after="160" w:line="240" w:lineRule="auto"/>
      <w:jc w:val="center"/>
    </w:pPr>
    <w:rPr>
      <w:rFonts w:eastAsia="Times New Roman"/>
      <w:noProof/>
      <w:lang w:eastAsia="pl-PL"/>
    </w:rPr>
  </w:style>
  <w:style w:type="paragraph" w:customStyle="1" w:styleId="podstawa">
    <w:name w:val="podstawa"/>
    <w:uiPriority w:val="99"/>
    <w:rsid w:val="00910441"/>
    <w:pPr>
      <w:numPr>
        <w:ilvl w:val="2"/>
        <w:numId w:val="1"/>
      </w:numPr>
      <w:spacing w:before="80" w:after="240" w:line="240" w:lineRule="auto"/>
      <w:jc w:val="both"/>
    </w:pPr>
    <w:rPr>
      <w:rFonts w:eastAsia="Times New Roman"/>
      <w:noProof/>
      <w:lang w:eastAsia="pl-PL"/>
    </w:rPr>
  </w:style>
  <w:style w:type="paragraph" w:customStyle="1" w:styleId="pkt">
    <w:name w:val="pkt"/>
    <w:autoRedefine/>
    <w:rsid w:val="00576E17"/>
    <w:pPr>
      <w:numPr>
        <w:numId w:val="2"/>
      </w:numPr>
      <w:shd w:val="clear" w:color="auto" w:fill="FFFFFF"/>
      <w:autoSpaceDE w:val="0"/>
      <w:autoSpaceDN w:val="0"/>
      <w:adjustRightInd w:val="0"/>
      <w:spacing w:after="0" w:line="360" w:lineRule="auto"/>
      <w:ind w:left="0" w:firstLine="360"/>
      <w:jc w:val="both"/>
    </w:pPr>
    <w:rPr>
      <w:rFonts w:eastAsia="Times New Roman"/>
      <w:noProof/>
      <w:szCs w:val="24"/>
      <w:lang w:eastAsia="pl-PL"/>
    </w:rPr>
  </w:style>
  <w:style w:type="paragraph" w:customStyle="1" w:styleId="Styl">
    <w:name w:val="Styl"/>
    <w:rsid w:val="009104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paragraph" w:customStyle="1" w:styleId="Tytuaktu">
    <w:name w:val="Tytuł aktu"/>
    <w:rsid w:val="00910441"/>
    <w:pPr>
      <w:spacing w:after="120" w:line="240" w:lineRule="auto"/>
      <w:ind w:left="720" w:hanging="360"/>
      <w:jc w:val="center"/>
    </w:pPr>
    <w:rPr>
      <w:rFonts w:eastAsia="Times New Roman"/>
      <w:b/>
      <w:caps/>
      <w:noProof/>
      <w:lang w:eastAsia="pl-PL"/>
    </w:rPr>
  </w:style>
  <w:style w:type="paragraph" w:customStyle="1" w:styleId="paragraf">
    <w:name w:val="paragraf"/>
    <w:basedOn w:val="Normalny"/>
    <w:rsid w:val="00910441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910441"/>
    <w:pPr>
      <w:numPr>
        <w:ilvl w:val="4"/>
        <w:numId w:val="2"/>
      </w:numPr>
      <w:spacing w:after="160" w:line="240" w:lineRule="auto"/>
      <w:jc w:val="both"/>
    </w:pPr>
    <w:rPr>
      <w:rFonts w:eastAsia="Times New Roman"/>
      <w:noProof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6E17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7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1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25</cp:revision>
  <cp:lastPrinted>2012-07-13T06:10:00Z</cp:lastPrinted>
  <dcterms:created xsi:type="dcterms:W3CDTF">2012-05-23T12:04:00Z</dcterms:created>
  <dcterms:modified xsi:type="dcterms:W3CDTF">2012-07-13T06:10:00Z</dcterms:modified>
</cp:coreProperties>
</file>